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969" w:rsidRPr="00350E6F" w:rsidRDefault="00C801F1" w:rsidP="00483969">
      <w:pPr>
        <w:shd w:val="clear" w:color="auto" w:fill="FFFFFF"/>
        <w:spacing w:line="413" w:lineRule="atLeast"/>
        <w:jc w:val="center"/>
        <w:outlineLvl w:val="1"/>
        <w:rPr>
          <w:rFonts w:ascii="Helvetica" w:eastAsia="Times New Roman" w:hAnsi="Helvetica" w:cs="Helvetica"/>
          <w:b/>
          <w:bCs/>
          <w:color w:val="202020"/>
          <w:sz w:val="36"/>
          <w:szCs w:val="36"/>
          <w:lang w:val="en-US" w:eastAsia="de-DE"/>
        </w:rPr>
      </w:pPr>
      <w:r w:rsidRPr="00350E6F">
        <w:rPr>
          <w:rFonts w:ascii="Helvetica" w:eastAsia="Times New Roman" w:hAnsi="Helvetica" w:cs="Helvetica"/>
          <w:b/>
          <w:bCs/>
          <w:noProof/>
          <w:color w:val="202020"/>
          <w:sz w:val="36"/>
          <w:szCs w:val="36"/>
          <w:lang w:val="en-US" w:eastAsia="de-DE"/>
        </w:rPr>
        <w:drawing>
          <wp:inline distT="0" distB="0" distL="0" distR="0">
            <wp:extent cx="5748655" cy="1530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8655" cy="1530350"/>
                    </a:xfrm>
                    <a:prstGeom prst="rect">
                      <a:avLst/>
                    </a:prstGeom>
                    <a:noFill/>
                    <a:ln>
                      <a:noFill/>
                    </a:ln>
                  </pic:spPr>
                </pic:pic>
              </a:graphicData>
            </a:graphic>
          </wp:inline>
        </w:drawing>
      </w:r>
    </w:p>
    <w:p w:rsidR="00C801F1" w:rsidRPr="00350E6F" w:rsidRDefault="00C801F1" w:rsidP="00AD67C4">
      <w:pPr>
        <w:shd w:val="clear" w:color="auto" w:fill="FFFFFF"/>
        <w:spacing w:line="413" w:lineRule="atLeast"/>
        <w:jc w:val="center"/>
        <w:outlineLvl w:val="1"/>
        <w:rPr>
          <w:rFonts w:ascii="Helvetica" w:eastAsia="Times New Roman" w:hAnsi="Helvetica" w:cs="Helvetica"/>
          <w:b/>
          <w:bCs/>
          <w:color w:val="202020"/>
          <w:sz w:val="36"/>
          <w:szCs w:val="36"/>
          <w:lang w:val="en-US" w:eastAsia="de-DE"/>
        </w:rPr>
      </w:pPr>
    </w:p>
    <w:p w:rsidR="00280A28" w:rsidRPr="00350E6F" w:rsidRDefault="00280A28" w:rsidP="00AD67C4">
      <w:pPr>
        <w:shd w:val="clear" w:color="auto" w:fill="FFFFFF"/>
        <w:spacing w:line="413" w:lineRule="atLeast"/>
        <w:jc w:val="center"/>
        <w:outlineLvl w:val="1"/>
        <w:rPr>
          <w:rFonts w:ascii="Helvetica" w:eastAsia="Times New Roman" w:hAnsi="Helvetica" w:cs="Helvetica"/>
          <w:b/>
          <w:bCs/>
          <w:color w:val="202020"/>
          <w:sz w:val="36"/>
          <w:szCs w:val="36"/>
          <w:lang w:val="en-US" w:eastAsia="de-DE"/>
        </w:rPr>
      </w:pPr>
      <w:proofErr w:type="spellStart"/>
      <w:r w:rsidRPr="00350E6F">
        <w:rPr>
          <w:rFonts w:ascii="Helvetica" w:eastAsia="Times New Roman" w:hAnsi="Helvetica" w:cs="Helvetica"/>
          <w:b/>
          <w:bCs/>
          <w:color w:val="202020"/>
          <w:sz w:val="36"/>
          <w:szCs w:val="36"/>
          <w:lang w:val="en-US" w:eastAsia="de-DE"/>
        </w:rPr>
        <w:t>openIMIS</w:t>
      </w:r>
      <w:proofErr w:type="spellEnd"/>
      <w:r w:rsidRPr="00350E6F">
        <w:rPr>
          <w:rFonts w:ascii="Helvetica" w:eastAsia="Times New Roman" w:hAnsi="Helvetica" w:cs="Helvetica"/>
          <w:b/>
          <w:bCs/>
          <w:color w:val="202020"/>
          <w:sz w:val="36"/>
          <w:szCs w:val="36"/>
          <w:lang w:val="en-US" w:eastAsia="de-DE"/>
        </w:rPr>
        <w:t xml:space="preserve"> Newsletter </w:t>
      </w:r>
      <w:r w:rsidR="00F32995" w:rsidRPr="00350E6F">
        <w:rPr>
          <w:rFonts w:ascii="Helvetica" w:eastAsia="Times New Roman" w:hAnsi="Helvetica" w:cs="Helvetica"/>
          <w:b/>
          <w:bCs/>
          <w:color w:val="202020"/>
          <w:sz w:val="36"/>
          <w:szCs w:val="36"/>
          <w:lang w:val="en-US" w:eastAsia="de-DE"/>
        </w:rPr>
        <w:t>January</w:t>
      </w:r>
      <w:r w:rsidRPr="00350E6F">
        <w:rPr>
          <w:rFonts w:ascii="Helvetica" w:eastAsia="Times New Roman" w:hAnsi="Helvetica" w:cs="Helvetica"/>
          <w:b/>
          <w:bCs/>
          <w:color w:val="202020"/>
          <w:sz w:val="36"/>
          <w:szCs w:val="36"/>
          <w:lang w:val="en-US" w:eastAsia="de-DE"/>
        </w:rPr>
        <w:t xml:space="preserve"> 2021</w:t>
      </w:r>
    </w:p>
    <w:p w:rsidR="00AD67C4" w:rsidRPr="00350E6F" w:rsidRDefault="00AD67C4" w:rsidP="00AD67C4">
      <w:pPr>
        <w:shd w:val="clear" w:color="auto" w:fill="FFFFFF"/>
        <w:spacing w:line="413" w:lineRule="atLeast"/>
        <w:jc w:val="center"/>
        <w:outlineLvl w:val="1"/>
        <w:rPr>
          <w:rFonts w:ascii="Helvetica" w:eastAsia="Times New Roman" w:hAnsi="Helvetica" w:cs="Helvetica"/>
          <w:b/>
          <w:bCs/>
          <w:color w:val="202020"/>
          <w:sz w:val="33"/>
          <w:szCs w:val="33"/>
          <w:lang w:val="en-US" w:eastAsia="de-DE"/>
        </w:rPr>
      </w:pPr>
    </w:p>
    <w:tbl>
      <w:tblPr>
        <w:tblW w:w="5000" w:type="pct"/>
        <w:tblCellMar>
          <w:left w:w="0" w:type="dxa"/>
          <w:right w:w="0" w:type="dxa"/>
        </w:tblCellMar>
        <w:tblLook w:val="04A0" w:firstRow="1" w:lastRow="0" w:firstColumn="1" w:lastColumn="0" w:noHBand="0" w:noVBand="1"/>
      </w:tblPr>
      <w:tblGrid>
        <w:gridCol w:w="9070"/>
      </w:tblGrid>
      <w:tr w:rsidR="00F32995" w:rsidRPr="00350E6F" w:rsidTr="00F329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32995" w:rsidRPr="00350E6F">
              <w:tc>
                <w:tcPr>
                  <w:tcW w:w="0" w:type="auto"/>
                  <w:tcMar>
                    <w:top w:w="0" w:type="dxa"/>
                    <w:left w:w="270" w:type="dxa"/>
                    <w:bottom w:w="135" w:type="dxa"/>
                    <w:right w:w="270" w:type="dxa"/>
                  </w:tcMar>
                  <w:hideMark/>
                </w:tcPr>
                <w:p w:rsidR="00F32995" w:rsidRPr="00350E6F" w:rsidRDefault="00F32995" w:rsidP="00350E6F">
                  <w:pPr>
                    <w:pStyle w:val="berschrift2"/>
                    <w:spacing w:before="0" w:line="413" w:lineRule="atLeast"/>
                    <w:jc w:val="center"/>
                    <w:rPr>
                      <w:rFonts w:ascii="Helvetica" w:hAnsi="Helvetica" w:cs="Helvetica"/>
                      <w:color w:val="202020"/>
                      <w:sz w:val="32"/>
                      <w:szCs w:val="32"/>
                      <w:lang w:val="en-US" w:eastAsia="de-DE"/>
                    </w:rPr>
                  </w:pPr>
                  <w:r w:rsidRPr="00350E6F">
                    <w:rPr>
                      <w:rFonts w:ascii="Helvetica" w:hAnsi="Helvetica" w:cs="Helvetica"/>
                      <w:color w:val="202020"/>
                      <w:sz w:val="32"/>
                      <w:szCs w:val="32"/>
                      <w:lang w:val="en-US"/>
                    </w:rPr>
                    <w:t>Happy New Year</w:t>
                  </w:r>
                </w:p>
                <w:p w:rsidR="00F32995" w:rsidRPr="00350E6F" w:rsidRDefault="00F32995">
                  <w:pPr>
                    <w:pStyle w:val="StandardWeb"/>
                    <w:spacing w:before="150" w:beforeAutospacing="0" w:after="150" w:afterAutospacing="0" w:line="360" w:lineRule="atLeast"/>
                    <w:rPr>
                      <w:rFonts w:ascii="Helvetica" w:hAnsi="Helvetica" w:cs="Helvetica"/>
                      <w:color w:val="202020"/>
                      <w:sz w:val="22"/>
                      <w:szCs w:val="22"/>
                      <w:lang w:val="en-US"/>
                    </w:rPr>
                  </w:pPr>
                  <w:r w:rsidRPr="00350E6F">
                    <w:rPr>
                      <w:rFonts w:ascii="Helvetica" w:hAnsi="Helvetica" w:cs="Helvetica"/>
                      <w:color w:val="202020"/>
                      <w:sz w:val="22"/>
                      <w:szCs w:val="22"/>
                      <w:lang w:val="en-US"/>
                    </w:rPr>
                    <w:t xml:space="preserve">The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coordination desk wishes the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community and all our newsletter recipients a happy and fruitful 2021! We are looking forward to the coming year and the exciting new opportunities that it brings to expand and improve the use of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To start the year off on a good note we would like to introduce the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Catalytic Implementation Fund. </w:t>
                  </w:r>
                </w:p>
              </w:tc>
            </w:tr>
          </w:tbl>
          <w:p w:rsidR="00F32995" w:rsidRPr="00350E6F" w:rsidRDefault="00F32995">
            <w:pPr>
              <w:rPr>
                <w:rFonts w:ascii="Helvetica" w:hAnsi="Helvetica" w:cs="Helvetica"/>
                <w:color w:val="000000"/>
                <w:sz w:val="27"/>
                <w:szCs w:val="27"/>
                <w:lang w:val="en-US"/>
              </w:rPr>
            </w:pPr>
          </w:p>
        </w:tc>
      </w:tr>
    </w:tbl>
    <w:p w:rsidR="00F32995" w:rsidRPr="00350E6F" w:rsidRDefault="00F32995" w:rsidP="00F32995">
      <w:pPr>
        <w:rPr>
          <w:rFonts w:ascii="Helvetica" w:hAnsi="Helvetica" w:cs="Helvetica"/>
          <w:vanish/>
          <w:lang w:val="en-US"/>
        </w:rPr>
      </w:pPr>
    </w:p>
    <w:tbl>
      <w:tblPr>
        <w:tblW w:w="5000" w:type="pct"/>
        <w:tblCellMar>
          <w:left w:w="0" w:type="dxa"/>
          <w:right w:w="0" w:type="dxa"/>
        </w:tblCellMar>
        <w:tblLook w:val="04A0" w:firstRow="1" w:lastRow="0" w:firstColumn="1" w:lastColumn="0" w:noHBand="0" w:noVBand="1"/>
      </w:tblPr>
      <w:tblGrid>
        <w:gridCol w:w="9070"/>
      </w:tblGrid>
      <w:tr w:rsidR="00F32995" w:rsidRPr="00350E6F" w:rsidTr="00F3299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0"/>
            </w:tblGrid>
            <w:tr w:rsidR="00F32995" w:rsidRPr="00350E6F">
              <w:tc>
                <w:tcPr>
                  <w:tcW w:w="0" w:type="auto"/>
                  <w:vAlign w:val="center"/>
                  <w:hideMark/>
                </w:tcPr>
                <w:p w:rsidR="00F32995" w:rsidRPr="00350E6F" w:rsidRDefault="00F32995">
                  <w:pPr>
                    <w:rPr>
                      <w:rFonts w:ascii="Helvetica" w:hAnsi="Helvetica" w:cs="Helvetica"/>
                      <w:sz w:val="24"/>
                      <w:szCs w:val="24"/>
                      <w:lang w:val="en-US"/>
                    </w:rPr>
                  </w:pPr>
                </w:p>
              </w:tc>
            </w:tr>
          </w:tbl>
          <w:p w:rsidR="00F32995" w:rsidRPr="00350E6F" w:rsidRDefault="00F32995">
            <w:pPr>
              <w:rPr>
                <w:rFonts w:ascii="Helvetica" w:hAnsi="Helvetica" w:cs="Helvetica"/>
                <w:color w:val="000000"/>
                <w:sz w:val="27"/>
                <w:szCs w:val="27"/>
                <w:lang w:val="en-US"/>
              </w:rPr>
            </w:pPr>
          </w:p>
        </w:tc>
      </w:tr>
    </w:tbl>
    <w:p w:rsidR="00F32995" w:rsidRPr="00350E6F" w:rsidRDefault="00F32995" w:rsidP="00F32995">
      <w:pPr>
        <w:rPr>
          <w:rFonts w:ascii="Helvetica" w:hAnsi="Helvetica" w:cs="Helvetica"/>
          <w:vanish/>
          <w:lang w:val="en-US"/>
        </w:rPr>
      </w:pPr>
    </w:p>
    <w:tbl>
      <w:tblPr>
        <w:tblW w:w="5000" w:type="pct"/>
        <w:tblCellMar>
          <w:left w:w="0" w:type="dxa"/>
          <w:right w:w="0" w:type="dxa"/>
        </w:tblCellMar>
        <w:tblLook w:val="04A0" w:firstRow="1" w:lastRow="0" w:firstColumn="1" w:lastColumn="0" w:noHBand="0" w:noVBand="1"/>
      </w:tblPr>
      <w:tblGrid>
        <w:gridCol w:w="9070"/>
      </w:tblGrid>
      <w:tr w:rsidR="00F32995" w:rsidRPr="00350E6F" w:rsidTr="00F329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32995" w:rsidRPr="00350E6F">
              <w:tc>
                <w:tcPr>
                  <w:tcW w:w="0" w:type="auto"/>
                  <w:tcMar>
                    <w:top w:w="0" w:type="dxa"/>
                    <w:left w:w="270" w:type="dxa"/>
                    <w:bottom w:w="135" w:type="dxa"/>
                    <w:right w:w="270" w:type="dxa"/>
                  </w:tcMar>
                  <w:hideMark/>
                </w:tcPr>
                <w:p w:rsidR="00F32995" w:rsidRPr="00350E6F" w:rsidRDefault="00F32995">
                  <w:pPr>
                    <w:pStyle w:val="berschrift2"/>
                    <w:spacing w:before="0" w:line="413" w:lineRule="atLeast"/>
                    <w:rPr>
                      <w:rFonts w:ascii="Helvetica" w:hAnsi="Helvetica" w:cs="Helvetica"/>
                      <w:color w:val="202020"/>
                      <w:sz w:val="32"/>
                      <w:szCs w:val="32"/>
                      <w:lang w:val="en-US"/>
                    </w:rPr>
                  </w:pPr>
                  <w:r w:rsidRPr="00350E6F">
                    <w:rPr>
                      <w:rFonts w:ascii="Helvetica" w:hAnsi="Helvetica" w:cs="Helvetica"/>
                      <w:color w:val="202020"/>
                      <w:sz w:val="32"/>
                      <w:szCs w:val="32"/>
                      <w:lang w:val="en-US"/>
                    </w:rPr>
                    <w:t>Catalytic Implementation Fund </w:t>
                  </w:r>
                </w:p>
                <w:p w:rsidR="00F32995" w:rsidRPr="00350E6F" w:rsidRDefault="00F32995">
                  <w:pPr>
                    <w:pStyle w:val="StandardWeb"/>
                    <w:spacing w:before="150" w:beforeAutospacing="0" w:after="150" w:afterAutospacing="0" w:line="360" w:lineRule="atLeast"/>
                    <w:rPr>
                      <w:rFonts w:ascii="Helvetica" w:hAnsi="Helvetica" w:cs="Helvetica"/>
                      <w:color w:val="202020"/>
                      <w:sz w:val="22"/>
                      <w:szCs w:val="22"/>
                      <w:lang w:val="en-US"/>
                    </w:rPr>
                  </w:pPr>
                  <w:r w:rsidRPr="00350E6F">
                    <w:rPr>
                      <w:rFonts w:ascii="Helvetica" w:hAnsi="Helvetica" w:cs="Helvetica"/>
                      <w:color w:val="202020"/>
                      <w:sz w:val="22"/>
                      <w:szCs w:val="22"/>
                      <w:lang w:val="en-US"/>
                    </w:rPr>
                    <w:t xml:space="preserve">The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initiative aspires to make the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software, designed for the management of health financing and social protection instruments, available and accessible to as many users as possible. In order to facilitate the improved use of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among various scheme operators, thereby bringing efficiency in social (health) protection schemes, the long-time supporters of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(German and Swiss development cooperation agencies, BMZ and SDC) have established a mechanism to allow resources to be made available for getting started with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implementations. This mechanism is the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Catalytic Implementation Fund (CIF), and is envisioned to remove the initial barriers for the adoption of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w:t>
                  </w:r>
                </w:p>
              </w:tc>
            </w:tr>
          </w:tbl>
          <w:p w:rsidR="00F32995" w:rsidRPr="00350E6F" w:rsidRDefault="00F32995">
            <w:pPr>
              <w:rPr>
                <w:rFonts w:ascii="Helvetica" w:hAnsi="Helvetica" w:cs="Helvetica"/>
                <w:color w:val="000000"/>
                <w:sz w:val="27"/>
                <w:szCs w:val="27"/>
                <w:lang w:val="en-US"/>
              </w:rPr>
            </w:pPr>
          </w:p>
        </w:tc>
      </w:tr>
    </w:tbl>
    <w:p w:rsidR="00F32995" w:rsidRPr="00350E6F" w:rsidRDefault="00F32995" w:rsidP="00F32995">
      <w:pPr>
        <w:rPr>
          <w:rFonts w:ascii="Helvetica" w:hAnsi="Helvetica" w:cs="Helvetica"/>
          <w:vanish/>
          <w:lang w:val="en-US"/>
        </w:rPr>
      </w:pPr>
    </w:p>
    <w:tbl>
      <w:tblPr>
        <w:tblW w:w="5000" w:type="pct"/>
        <w:tblCellMar>
          <w:left w:w="0" w:type="dxa"/>
          <w:right w:w="0" w:type="dxa"/>
        </w:tblCellMar>
        <w:tblLook w:val="04A0" w:firstRow="1" w:lastRow="0" w:firstColumn="1" w:lastColumn="0" w:noHBand="0" w:noVBand="1"/>
      </w:tblPr>
      <w:tblGrid>
        <w:gridCol w:w="9070"/>
      </w:tblGrid>
      <w:tr w:rsidR="00F32995" w:rsidRPr="00350E6F" w:rsidTr="00F329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32995" w:rsidRPr="00350E6F">
              <w:tc>
                <w:tcPr>
                  <w:tcW w:w="0" w:type="auto"/>
                  <w:tcMar>
                    <w:top w:w="0" w:type="dxa"/>
                    <w:left w:w="270" w:type="dxa"/>
                    <w:bottom w:w="135" w:type="dxa"/>
                    <w:right w:w="270" w:type="dxa"/>
                  </w:tcMar>
                  <w:hideMark/>
                </w:tcPr>
                <w:p w:rsidR="00F32995" w:rsidRPr="00350E6F" w:rsidRDefault="00F32995">
                  <w:pPr>
                    <w:pStyle w:val="berschrift4"/>
                    <w:spacing w:before="0" w:line="338" w:lineRule="atLeast"/>
                    <w:rPr>
                      <w:rFonts w:ascii="Helvetica" w:hAnsi="Helvetica" w:cs="Helvetica"/>
                      <w:color w:val="202020"/>
                      <w:sz w:val="26"/>
                      <w:szCs w:val="26"/>
                      <w:lang w:val="en-US"/>
                    </w:rPr>
                  </w:pPr>
                  <w:r w:rsidRPr="00350E6F">
                    <w:rPr>
                      <w:rFonts w:ascii="Helvetica" w:hAnsi="Helvetica" w:cs="Helvetica"/>
                      <w:color w:val="202020"/>
                      <w:sz w:val="26"/>
                      <w:szCs w:val="26"/>
                      <w:lang w:val="en-US"/>
                    </w:rPr>
                    <w:lastRenderedPageBreak/>
                    <w:t xml:space="preserve">Objectives of the </w:t>
                  </w:r>
                  <w:proofErr w:type="spellStart"/>
                  <w:r w:rsidRPr="00350E6F">
                    <w:rPr>
                      <w:rFonts w:ascii="Helvetica" w:hAnsi="Helvetica" w:cs="Helvetica"/>
                      <w:color w:val="202020"/>
                      <w:sz w:val="26"/>
                      <w:szCs w:val="26"/>
                      <w:lang w:val="en-US"/>
                    </w:rPr>
                    <w:t>openIMIS</w:t>
                  </w:r>
                  <w:proofErr w:type="spellEnd"/>
                  <w:r w:rsidRPr="00350E6F">
                    <w:rPr>
                      <w:rFonts w:ascii="Helvetica" w:hAnsi="Helvetica" w:cs="Helvetica"/>
                      <w:color w:val="202020"/>
                      <w:sz w:val="26"/>
                      <w:szCs w:val="26"/>
                      <w:lang w:val="en-US"/>
                    </w:rPr>
                    <w:t xml:space="preserve"> CIF </w:t>
                  </w:r>
                </w:p>
                <w:p w:rsidR="00F32995" w:rsidRPr="00350E6F" w:rsidRDefault="00F32995">
                  <w:pPr>
                    <w:pStyle w:val="StandardWeb"/>
                    <w:spacing w:before="150" w:beforeAutospacing="0" w:after="150" w:afterAutospacing="0" w:line="360" w:lineRule="atLeast"/>
                    <w:rPr>
                      <w:rFonts w:ascii="Helvetica" w:hAnsi="Helvetica" w:cs="Helvetica"/>
                      <w:color w:val="202020"/>
                      <w:sz w:val="22"/>
                      <w:szCs w:val="22"/>
                      <w:lang w:val="en-US"/>
                    </w:rPr>
                  </w:pPr>
                  <w:r w:rsidRPr="00350E6F">
                    <w:rPr>
                      <w:rFonts w:ascii="Helvetica" w:hAnsi="Helvetica" w:cs="Helvetica"/>
                      <w:color w:val="202020"/>
                      <w:sz w:val="22"/>
                      <w:szCs w:val="22"/>
                      <w:lang w:val="en-US"/>
                    </w:rPr>
                    <w:t xml:space="preserve">The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CIF has been set up to provide complimentary investments to scheme operators who would like to implement or scale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in their social (health) protection schemes. The catalytic fund is aimed at helping scheme operators get their schemes off the ground and allow them to keep growing the schemes beyond the initial implementation. The purpose of this fund is not to continuously support an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implementation, rather to provide the resources to get started and develop a sustainable plan for continued use of the tool. The amount and the type of support available from the CIF will be decided on a case-by-case basis. </w:t>
                  </w:r>
                </w:p>
              </w:tc>
            </w:tr>
          </w:tbl>
          <w:p w:rsidR="00F32995" w:rsidRPr="00350E6F" w:rsidRDefault="00F32995">
            <w:pPr>
              <w:rPr>
                <w:rFonts w:ascii="Helvetica" w:hAnsi="Helvetica" w:cs="Helvetica"/>
                <w:color w:val="000000"/>
                <w:sz w:val="27"/>
                <w:szCs w:val="27"/>
                <w:lang w:val="en-US"/>
              </w:rPr>
            </w:pPr>
          </w:p>
        </w:tc>
      </w:tr>
    </w:tbl>
    <w:p w:rsidR="00F32995" w:rsidRPr="00350E6F" w:rsidRDefault="00F32995" w:rsidP="00F32995">
      <w:pPr>
        <w:rPr>
          <w:rFonts w:ascii="Helvetica" w:hAnsi="Helvetica" w:cs="Helvetica"/>
          <w:vanish/>
          <w:lang w:val="en-US"/>
        </w:rPr>
      </w:pPr>
    </w:p>
    <w:tbl>
      <w:tblPr>
        <w:tblW w:w="5000" w:type="pct"/>
        <w:tblCellMar>
          <w:left w:w="0" w:type="dxa"/>
          <w:right w:w="0" w:type="dxa"/>
        </w:tblCellMar>
        <w:tblLook w:val="04A0" w:firstRow="1" w:lastRow="0" w:firstColumn="1" w:lastColumn="0" w:noHBand="0" w:noVBand="1"/>
      </w:tblPr>
      <w:tblGrid>
        <w:gridCol w:w="9070"/>
      </w:tblGrid>
      <w:tr w:rsidR="00F32995" w:rsidRPr="00350E6F" w:rsidTr="00F329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32995" w:rsidRPr="00350E6F">
              <w:tc>
                <w:tcPr>
                  <w:tcW w:w="0" w:type="auto"/>
                  <w:tcMar>
                    <w:top w:w="0" w:type="dxa"/>
                    <w:left w:w="270" w:type="dxa"/>
                    <w:bottom w:w="135" w:type="dxa"/>
                    <w:right w:w="270" w:type="dxa"/>
                  </w:tcMar>
                  <w:hideMark/>
                </w:tcPr>
                <w:p w:rsidR="00F32995" w:rsidRPr="00350E6F" w:rsidRDefault="00F32995">
                  <w:pPr>
                    <w:pStyle w:val="berschrift4"/>
                    <w:spacing w:before="0" w:line="338" w:lineRule="atLeast"/>
                    <w:rPr>
                      <w:rFonts w:ascii="Helvetica" w:hAnsi="Helvetica" w:cs="Helvetica"/>
                      <w:color w:val="202020"/>
                      <w:sz w:val="26"/>
                      <w:szCs w:val="26"/>
                      <w:lang w:val="en-US"/>
                    </w:rPr>
                  </w:pPr>
                  <w:r w:rsidRPr="00350E6F">
                    <w:rPr>
                      <w:rFonts w:ascii="Helvetica" w:hAnsi="Helvetica" w:cs="Helvetica"/>
                      <w:color w:val="202020"/>
                      <w:sz w:val="26"/>
                      <w:szCs w:val="26"/>
                      <w:lang w:val="en-US"/>
                    </w:rPr>
                    <w:t>Who can apply? </w:t>
                  </w:r>
                </w:p>
                <w:p w:rsidR="00F32995" w:rsidRPr="00350E6F" w:rsidRDefault="00F32995">
                  <w:pPr>
                    <w:pStyle w:val="StandardWeb"/>
                    <w:spacing w:before="150" w:beforeAutospacing="0" w:after="150" w:afterAutospacing="0" w:line="360" w:lineRule="atLeast"/>
                    <w:rPr>
                      <w:rFonts w:ascii="Helvetica" w:hAnsi="Helvetica" w:cs="Helvetica"/>
                      <w:color w:val="202020"/>
                      <w:sz w:val="22"/>
                      <w:szCs w:val="22"/>
                      <w:lang w:val="en-US"/>
                    </w:rPr>
                  </w:pPr>
                  <w:r w:rsidRPr="00350E6F">
                    <w:rPr>
                      <w:rFonts w:ascii="Helvetica" w:hAnsi="Helvetica" w:cs="Helvetica"/>
                      <w:color w:val="202020"/>
                      <w:sz w:val="22"/>
                      <w:szCs w:val="22"/>
                      <w:lang w:val="en-US"/>
                    </w:rPr>
                    <w:t xml:space="preserve">The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Catalytic Implementation Fund is aimed at supporting operators of health financing or other social protection scheme, for implementing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to manage the scheme’s business processes.  </w:t>
                  </w:r>
                </w:p>
                <w:p w:rsidR="00F32995" w:rsidRPr="00350E6F" w:rsidRDefault="00F32995">
                  <w:pPr>
                    <w:pStyle w:val="StandardWeb"/>
                    <w:spacing w:before="150" w:beforeAutospacing="0" w:after="150" w:afterAutospacing="0" w:line="360" w:lineRule="atLeast"/>
                    <w:rPr>
                      <w:rFonts w:ascii="Helvetica" w:hAnsi="Helvetica" w:cs="Helvetica"/>
                      <w:color w:val="202020"/>
                      <w:lang w:val="en-US"/>
                    </w:rPr>
                  </w:pPr>
                  <w:r w:rsidRPr="00350E6F">
                    <w:rPr>
                      <w:rFonts w:ascii="Helvetica" w:hAnsi="Helvetica" w:cs="Helvetica"/>
                      <w:color w:val="202020"/>
                      <w:sz w:val="22"/>
                      <w:szCs w:val="22"/>
                      <w:lang w:val="en-US"/>
                    </w:rPr>
                    <w:t xml:space="preserve">If you are a scheme operator who feels that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would be able to support and improve efficiencies in the management of the defined operating procedures of your scheme, the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CIF could support you in getting started with an implementation! If you need more information about the various types of schemes currently using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check out our </w:t>
                  </w:r>
                  <w:hyperlink r:id="rId8" w:tgtFrame="_blank" w:history="1">
                    <w:r w:rsidRPr="00350E6F">
                      <w:rPr>
                        <w:rStyle w:val="Hyperlink"/>
                        <w:rFonts w:ascii="Helvetica" w:eastAsiaTheme="minorHAnsi" w:hAnsi="Helvetica" w:cs="Helvetica"/>
                        <w:color w:val="009999"/>
                        <w:sz w:val="22"/>
                        <w:szCs w:val="22"/>
                        <w:lang w:val="en-US"/>
                      </w:rPr>
                      <w:t>implementation overview</w:t>
                    </w:r>
                  </w:hyperlink>
                  <w:r w:rsidRPr="00350E6F">
                    <w:rPr>
                      <w:rFonts w:ascii="Helvetica" w:hAnsi="Helvetica" w:cs="Helvetica"/>
                      <w:color w:val="202020"/>
                      <w:lang w:val="en-US"/>
                    </w:rPr>
                    <w:t>.  </w:t>
                  </w:r>
                </w:p>
              </w:tc>
            </w:tr>
          </w:tbl>
          <w:p w:rsidR="00F32995" w:rsidRPr="00350E6F" w:rsidRDefault="00F32995">
            <w:pPr>
              <w:rPr>
                <w:rFonts w:ascii="Helvetica" w:hAnsi="Helvetica" w:cs="Helvetica"/>
                <w:color w:val="000000"/>
                <w:sz w:val="27"/>
                <w:szCs w:val="27"/>
                <w:lang w:val="en-US"/>
              </w:rPr>
            </w:pPr>
          </w:p>
        </w:tc>
      </w:tr>
    </w:tbl>
    <w:p w:rsidR="00F32995" w:rsidRPr="00350E6F" w:rsidRDefault="00F32995" w:rsidP="00F32995">
      <w:pPr>
        <w:rPr>
          <w:rFonts w:ascii="Helvetica" w:hAnsi="Helvetica" w:cs="Helvetica"/>
          <w:vanish/>
          <w:lang w:val="en-US"/>
        </w:rPr>
      </w:pPr>
    </w:p>
    <w:tbl>
      <w:tblPr>
        <w:tblW w:w="5000" w:type="pct"/>
        <w:tblCellMar>
          <w:left w:w="0" w:type="dxa"/>
          <w:right w:w="0" w:type="dxa"/>
        </w:tblCellMar>
        <w:tblLook w:val="04A0" w:firstRow="1" w:lastRow="0" w:firstColumn="1" w:lastColumn="0" w:noHBand="0" w:noVBand="1"/>
      </w:tblPr>
      <w:tblGrid>
        <w:gridCol w:w="9070"/>
      </w:tblGrid>
      <w:tr w:rsidR="00F32995" w:rsidRPr="00350E6F" w:rsidTr="00F329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F32995" w:rsidRPr="00350E6F">
              <w:tc>
                <w:tcPr>
                  <w:tcW w:w="0" w:type="auto"/>
                  <w:tcMar>
                    <w:top w:w="0" w:type="dxa"/>
                    <w:left w:w="270" w:type="dxa"/>
                    <w:bottom w:w="135" w:type="dxa"/>
                    <w:right w:w="270" w:type="dxa"/>
                  </w:tcMar>
                  <w:hideMark/>
                </w:tcPr>
                <w:p w:rsidR="00F32995" w:rsidRPr="00350E6F" w:rsidRDefault="00F32995">
                  <w:pPr>
                    <w:pStyle w:val="berschrift4"/>
                    <w:spacing w:before="0" w:line="338" w:lineRule="atLeast"/>
                    <w:rPr>
                      <w:rFonts w:ascii="Helvetica" w:hAnsi="Helvetica" w:cs="Helvetica"/>
                      <w:color w:val="202020"/>
                      <w:sz w:val="26"/>
                      <w:szCs w:val="26"/>
                      <w:lang w:val="en-US"/>
                    </w:rPr>
                  </w:pPr>
                  <w:r w:rsidRPr="00350E6F">
                    <w:rPr>
                      <w:rFonts w:ascii="Helvetica" w:hAnsi="Helvetica" w:cs="Helvetica"/>
                      <w:color w:val="202020"/>
                      <w:sz w:val="26"/>
                      <w:szCs w:val="26"/>
                      <w:lang w:val="en-US"/>
                    </w:rPr>
                    <w:t>How to get started </w:t>
                  </w:r>
                </w:p>
                <w:p w:rsidR="00F32995" w:rsidRPr="00350E6F" w:rsidRDefault="00F32995">
                  <w:pPr>
                    <w:pStyle w:val="StandardWeb"/>
                    <w:spacing w:before="150" w:beforeAutospacing="0" w:after="150" w:afterAutospacing="0" w:line="360" w:lineRule="atLeast"/>
                    <w:rPr>
                      <w:rFonts w:ascii="Helvetica" w:hAnsi="Helvetica" w:cs="Helvetica"/>
                      <w:color w:val="202020"/>
                      <w:sz w:val="22"/>
                      <w:szCs w:val="22"/>
                      <w:lang w:val="en-US"/>
                    </w:rPr>
                  </w:pPr>
                  <w:r w:rsidRPr="00350E6F">
                    <w:rPr>
                      <w:rFonts w:ascii="Helvetica" w:hAnsi="Helvetica" w:cs="Helvetica"/>
                      <w:color w:val="202020"/>
                      <w:sz w:val="22"/>
                      <w:szCs w:val="22"/>
                      <w:lang w:val="en-US"/>
                    </w:rPr>
                    <w:t>The steps to apply for support from the CIF include a pre-feasibility study, which if positive, lead to a full feasibility study and the development of a plan for support. Further details and the application process can be found in the </w:t>
                  </w:r>
                  <w:hyperlink r:id="rId9" w:tgtFrame="_blank" w:history="1">
                    <w:r w:rsidRPr="00350E6F">
                      <w:rPr>
                        <w:rStyle w:val="Hyperlink"/>
                        <w:rFonts w:ascii="Helvetica" w:eastAsiaTheme="minorHAnsi" w:hAnsi="Helvetica" w:cs="Helvetica"/>
                        <w:color w:val="009999"/>
                        <w:sz w:val="22"/>
                        <w:szCs w:val="22"/>
                        <w:lang w:val="en-US"/>
                      </w:rPr>
                      <w:t>here</w:t>
                    </w:r>
                  </w:hyperlink>
                  <w:r w:rsidRPr="00350E6F">
                    <w:rPr>
                      <w:rFonts w:ascii="Helvetica" w:hAnsi="Helvetica" w:cs="Helvetica"/>
                      <w:color w:val="202020"/>
                      <w:sz w:val="22"/>
                      <w:szCs w:val="22"/>
                      <w:lang w:val="en-US"/>
                    </w:rPr>
                    <w:t>.  </w:t>
                  </w:r>
                </w:p>
                <w:p w:rsidR="00F32995" w:rsidRPr="00350E6F" w:rsidRDefault="00F32995">
                  <w:pPr>
                    <w:pStyle w:val="StandardWeb"/>
                    <w:spacing w:before="150" w:beforeAutospacing="0" w:after="150" w:afterAutospacing="0" w:line="360" w:lineRule="atLeast"/>
                    <w:rPr>
                      <w:rFonts w:ascii="Helvetica" w:hAnsi="Helvetica" w:cs="Helvetica"/>
                      <w:color w:val="202020"/>
                      <w:sz w:val="22"/>
                      <w:szCs w:val="22"/>
                      <w:lang w:val="en-US"/>
                    </w:rPr>
                  </w:pPr>
                  <w:r w:rsidRPr="00350E6F">
                    <w:rPr>
                      <w:rFonts w:ascii="Helvetica" w:hAnsi="Helvetica" w:cs="Helvetica"/>
                      <w:color w:val="202020"/>
                      <w:sz w:val="22"/>
                      <w:szCs w:val="22"/>
                      <w:lang w:val="en-US"/>
                    </w:rPr>
                    <w:t>In case of additional questions about the found feel free to email</w:t>
                  </w:r>
                  <w:r w:rsidR="00EE7AAC" w:rsidRPr="00350E6F">
                    <w:rPr>
                      <w:rFonts w:ascii="Helvetica" w:hAnsi="Helvetica" w:cs="Helvetica"/>
                      <w:color w:val="202020"/>
                      <w:sz w:val="22"/>
                      <w:szCs w:val="22"/>
                      <w:lang w:val="en-US"/>
                    </w:rPr>
                    <w:t xml:space="preserve"> </w:t>
                  </w:r>
                  <w:r w:rsidRPr="00350E6F">
                    <w:rPr>
                      <w:rFonts w:ascii="Helvetica" w:hAnsi="Helvetica" w:cs="Helvetica"/>
                      <w:color w:val="202020"/>
                      <w:sz w:val="22"/>
                      <w:szCs w:val="22"/>
                      <w:lang w:val="en-US"/>
                    </w:rPr>
                    <w:t>us at: </w:t>
                  </w:r>
                  <w:hyperlink r:id="rId10" w:tgtFrame="_blank" w:history="1">
                    <w:r w:rsidRPr="00350E6F">
                      <w:rPr>
                        <w:rStyle w:val="Hyperlink"/>
                        <w:rFonts w:ascii="Helvetica" w:eastAsiaTheme="minorHAnsi" w:hAnsi="Helvetica" w:cs="Helvetica"/>
                        <w:color w:val="009999"/>
                        <w:sz w:val="22"/>
                        <w:szCs w:val="22"/>
                        <w:lang w:val="en-US"/>
                      </w:rPr>
                      <w:t>cif@openimis.org</w:t>
                    </w:r>
                  </w:hyperlink>
                  <w:r w:rsidRPr="00350E6F">
                    <w:rPr>
                      <w:rFonts w:ascii="Helvetica" w:hAnsi="Helvetica" w:cs="Helvetica"/>
                      <w:color w:val="202020"/>
                      <w:sz w:val="22"/>
                      <w:szCs w:val="22"/>
                      <w:lang w:val="en-US"/>
                    </w:rPr>
                    <w:t> </w:t>
                  </w:r>
                </w:p>
                <w:p w:rsidR="00F32995" w:rsidRPr="00350E6F" w:rsidRDefault="00F32995">
                  <w:pPr>
                    <w:pStyle w:val="StandardWeb"/>
                    <w:spacing w:before="150" w:beforeAutospacing="0" w:after="150" w:afterAutospacing="0" w:line="360" w:lineRule="atLeast"/>
                    <w:rPr>
                      <w:rFonts w:ascii="Helvetica" w:hAnsi="Helvetica" w:cs="Helvetica"/>
                      <w:color w:val="202020"/>
                      <w:lang w:val="en-US"/>
                    </w:rPr>
                  </w:pPr>
                  <w:r w:rsidRPr="00350E6F">
                    <w:rPr>
                      <w:rFonts w:ascii="Helvetica" w:hAnsi="Helvetica" w:cs="Helvetica"/>
                      <w:color w:val="202020"/>
                      <w:sz w:val="22"/>
                      <w:szCs w:val="22"/>
                      <w:lang w:val="en-US"/>
                    </w:rPr>
                    <w:t xml:space="preserve">With the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xml:space="preserve"> CIF, we are really looking forward to starting new implementations of </w:t>
                  </w:r>
                  <w:proofErr w:type="spellStart"/>
                  <w:r w:rsidRPr="00350E6F">
                    <w:rPr>
                      <w:rFonts w:ascii="Helvetica" w:hAnsi="Helvetica" w:cs="Helvetica"/>
                      <w:color w:val="202020"/>
                      <w:sz w:val="22"/>
                      <w:szCs w:val="22"/>
                      <w:lang w:val="en-US"/>
                    </w:rPr>
                    <w:t>openIMIS</w:t>
                  </w:r>
                  <w:proofErr w:type="spellEnd"/>
                  <w:r w:rsidRPr="00350E6F">
                    <w:rPr>
                      <w:rFonts w:ascii="Helvetica" w:hAnsi="Helvetica" w:cs="Helvetica"/>
                      <w:color w:val="202020"/>
                      <w:sz w:val="22"/>
                      <w:szCs w:val="22"/>
                      <w:lang w:val="en-US"/>
                    </w:rPr>
                    <w:t> and supporting various social protection programs to achieve greater efficiencies!</w:t>
                  </w:r>
                  <w:r w:rsidRPr="00350E6F">
                    <w:rPr>
                      <w:rFonts w:ascii="Helvetica" w:hAnsi="Helvetica" w:cs="Helvetica"/>
                      <w:color w:val="202020"/>
                      <w:lang w:val="en-US"/>
                    </w:rPr>
                    <w:t> </w:t>
                  </w:r>
                </w:p>
              </w:tc>
            </w:tr>
          </w:tbl>
          <w:p w:rsidR="00F32995" w:rsidRPr="00350E6F" w:rsidRDefault="00F32995">
            <w:pPr>
              <w:rPr>
                <w:rFonts w:ascii="Helvetica" w:hAnsi="Helvetica" w:cs="Helvetica"/>
                <w:color w:val="000000"/>
                <w:sz w:val="27"/>
                <w:szCs w:val="27"/>
                <w:lang w:val="en-US"/>
              </w:rPr>
            </w:pPr>
          </w:p>
        </w:tc>
      </w:tr>
    </w:tbl>
    <w:p w:rsidR="00F32995" w:rsidRPr="00350E6F" w:rsidRDefault="00F32995" w:rsidP="001B4DE5">
      <w:pPr>
        <w:rPr>
          <w:rFonts w:ascii="Helvetica" w:hAnsi="Helvetica" w:cs="Helvetica"/>
          <w:sz w:val="24"/>
          <w:szCs w:val="24"/>
          <w:lang w:val="en-US"/>
        </w:rPr>
      </w:pPr>
    </w:p>
    <w:p w:rsidR="00F32995" w:rsidRPr="00350E6F" w:rsidRDefault="00350E6F" w:rsidP="001B4DE5">
      <w:pPr>
        <w:rPr>
          <w:rFonts w:ascii="Helvetica" w:hAnsi="Helvetica" w:cs="Helvetica"/>
          <w:lang w:val="en-US"/>
        </w:rPr>
      </w:pPr>
      <w:r w:rsidRPr="00350E6F">
        <w:rPr>
          <w:rFonts w:ascii="Helvetica" w:eastAsia="Times New Roman" w:hAnsi="Helvetica" w:cs="Helvetica"/>
          <w:color w:val="202020"/>
          <w:sz w:val="24"/>
          <w:szCs w:val="24"/>
          <w:lang w:val="en-US" w:eastAsia="de-DE"/>
        </w:rPr>
        <w:pict>
          <v:rect id="_x0000_i1025" style="width:0;height:1.5pt" o:hralign="center" o:hrstd="t" o:hr="t" fillcolor="#a0a0a0" stroked="f"/>
        </w:pict>
      </w:r>
    </w:p>
    <w:p w:rsidR="00483969" w:rsidRPr="00350E6F" w:rsidRDefault="00483969" w:rsidP="008237D6">
      <w:pPr>
        <w:rPr>
          <w:rFonts w:ascii="Helvetica" w:hAnsi="Helvetica" w:cs="Helvetica"/>
          <w:lang w:val="en-US"/>
        </w:rPr>
      </w:pPr>
    </w:p>
    <w:p w:rsidR="00F32995" w:rsidRPr="00350E6F" w:rsidRDefault="00F32995" w:rsidP="00F32995">
      <w:pPr>
        <w:jc w:val="center"/>
        <w:rPr>
          <w:rFonts w:ascii="Helvetica" w:hAnsi="Helvetica" w:cs="Helvetica"/>
          <w:sz w:val="20"/>
          <w:szCs w:val="20"/>
          <w:lang w:val="en-US"/>
        </w:rPr>
      </w:pPr>
      <w:r w:rsidRPr="00350E6F">
        <w:rPr>
          <w:rFonts w:ascii="Helvetica" w:hAnsi="Helvetica" w:cs="Helvetica"/>
          <w:sz w:val="20"/>
          <w:szCs w:val="20"/>
          <w:lang w:val="en-US"/>
        </w:rPr>
        <w:t xml:space="preserve">Copyright © 2020 </w:t>
      </w:r>
      <w:proofErr w:type="spellStart"/>
      <w:r w:rsidRPr="00350E6F">
        <w:rPr>
          <w:rFonts w:ascii="Helvetica" w:hAnsi="Helvetica" w:cs="Helvetica"/>
          <w:sz w:val="20"/>
          <w:szCs w:val="20"/>
          <w:lang w:val="en-US"/>
        </w:rPr>
        <w:t>openIMIS</w:t>
      </w:r>
      <w:proofErr w:type="spellEnd"/>
      <w:r w:rsidRPr="00350E6F">
        <w:rPr>
          <w:rFonts w:ascii="Helvetica" w:hAnsi="Helvetica" w:cs="Helvetica"/>
          <w:sz w:val="20"/>
          <w:szCs w:val="20"/>
          <w:lang w:val="en-US"/>
        </w:rPr>
        <w:t xml:space="preserve">, </w:t>
      </w:r>
      <w:proofErr w:type="gramStart"/>
      <w:r w:rsidRPr="00350E6F">
        <w:rPr>
          <w:rFonts w:ascii="Helvetica" w:hAnsi="Helvetica" w:cs="Helvetica"/>
          <w:sz w:val="20"/>
          <w:szCs w:val="20"/>
          <w:lang w:val="en-US"/>
        </w:rPr>
        <w:t>All</w:t>
      </w:r>
      <w:proofErr w:type="gramEnd"/>
      <w:r w:rsidRPr="00350E6F">
        <w:rPr>
          <w:rFonts w:ascii="Helvetica" w:hAnsi="Helvetica" w:cs="Helvetica"/>
          <w:sz w:val="20"/>
          <w:szCs w:val="20"/>
          <w:lang w:val="en-US"/>
        </w:rPr>
        <w:t xml:space="preserve"> rights reserved.</w:t>
      </w:r>
    </w:p>
    <w:p w:rsidR="00F32995" w:rsidRPr="00350E6F" w:rsidRDefault="00F32995" w:rsidP="00F32995">
      <w:pPr>
        <w:jc w:val="center"/>
        <w:rPr>
          <w:rFonts w:ascii="Helvetica" w:hAnsi="Helvetica" w:cs="Helvetica"/>
          <w:sz w:val="20"/>
          <w:szCs w:val="20"/>
          <w:lang w:val="en-US"/>
        </w:rPr>
      </w:pPr>
      <w:r w:rsidRPr="00350E6F">
        <w:rPr>
          <w:rFonts w:ascii="Helvetica" w:hAnsi="Helvetica" w:cs="Helvetica"/>
          <w:sz w:val="20"/>
          <w:szCs w:val="20"/>
          <w:lang w:val="en-US"/>
        </w:rPr>
        <w:t>You are receiving this email because you opted in via our website.</w:t>
      </w:r>
    </w:p>
    <w:p w:rsidR="00F32995" w:rsidRPr="00350E6F" w:rsidRDefault="00F32995" w:rsidP="00F32995">
      <w:pPr>
        <w:jc w:val="center"/>
        <w:rPr>
          <w:rFonts w:ascii="Helvetica" w:hAnsi="Helvetica" w:cs="Helvetica"/>
          <w:sz w:val="20"/>
          <w:szCs w:val="20"/>
          <w:lang w:val="en-US"/>
        </w:rPr>
      </w:pPr>
    </w:p>
    <w:p w:rsidR="00F32995" w:rsidRPr="00350E6F" w:rsidRDefault="00F32995" w:rsidP="00F32995">
      <w:pPr>
        <w:jc w:val="center"/>
        <w:rPr>
          <w:rFonts w:ascii="Helvetica" w:hAnsi="Helvetica" w:cs="Helvetica"/>
          <w:sz w:val="20"/>
          <w:szCs w:val="20"/>
          <w:lang w:val="en-US"/>
        </w:rPr>
      </w:pPr>
      <w:r w:rsidRPr="00350E6F">
        <w:rPr>
          <w:rFonts w:ascii="Helvetica" w:hAnsi="Helvetica" w:cs="Helvetica"/>
          <w:sz w:val="20"/>
          <w:szCs w:val="20"/>
          <w:lang w:val="en-US"/>
        </w:rPr>
        <w:lastRenderedPageBreak/>
        <w:t>Our mailing address is:</w:t>
      </w:r>
    </w:p>
    <w:p w:rsidR="00F32995" w:rsidRPr="00350E6F" w:rsidRDefault="00F32995" w:rsidP="00F32995">
      <w:pPr>
        <w:jc w:val="center"/>
        <w:rPr>
          <w:rFonts w:ascii="Helvetica" w:hAnsi="Helvetica" w:cs="Helvetica"/>
          <w:sz w:val="20"/>
          <w:szCs w:val="20"/>
          <w:lang w:val="en-US"/>
        </w:rPr>
      </w:pPr>
      <w:proofErr w:type="spellStart"/>
      <w:r w:rsidRPr="00350E6F">
        <w:rPr>
          <w:rFonts w:ascii="Helvetica" w:hAnsi="Helvetica" w:cs="Helvetica"/>
          <w:sz w:val="20"/>
          <w:szCs w:val="20"/>
          <w:lang w:val="en-US"/>
        </w:rPr>
        <w:t>openIMIS</w:t>
      </w:r>
      <w:proofErr w:type="spellEnd"/>
    </w:p>
    <w:p w:rsidR="00F32995" w:rsidRPr="00350E6F" w:rsidRDefault="00F32995" w:rsidP="00F32995">
      <w:pPr>
        <w:jc w:val="center"/>
        <w:rPr>
          <w:rFonts w:ascii="Helvetica" w:hAnsi="Helvetica" w:cs="Helvetica"/>
          <w:sz w:val="20"/>
          <w:szCs w:val="20"/>
          <w:lang w:val="en-US"/>
        </w:rPr>
      </w:pPr>
      <w:r w:rsidRPr="00350E6F">
        <w:rPr>
          <w:rFonts w:ascii="Helvetica" w:hAnsi="Helvetica" w:cs="Helvetica"/>
          <w:sz w:val="20"/>
          <w:szCs w:val="20"/>
          <w:lang w:val="en-US"/>
        </w:rPr>
        <w:t>Friedrich-Ebert-Allee 36</w:t>
      </w:r>
    </w:p>
    <w:p w:rsidR="00F32995" w:rsidRPr="00350E6F" w:rsidRDefault="00F32995" w:rsidP="00F32995">
      <w:pPr>
        <w:jc w:val="center"/>
        <w:rPr>
          <w:rFonts w:ascii="Helvetica" w:hAnsi="Helvetica" w:cs="Helvetica"/>
          <w:sz w:val="20"/>
          <w:szCs w:val="20"/>
          <w:lang w:val="en-US"/>
        </w:rPr>
      </w:pPr>
      <w:r w:rsidRPr="00350E6F">
        <w:rPr>
          <w:rFonts w:ascii="Helvetica" w:hAnsi="Helvetica" w:cs="Helvetica"/>
          <w:sz w:val="20"/>
          <w:szCs w:val="20"/>
          <w:lang w:val="en-US"/>
        </w:rPr>
        <w:t>Bonn 53113</w:t>
      </w:r>
    </w:p>
    <w:p w:rsidR="00F32995" w:rsidRPr="00350E6F" w:rsidRDefault="00F32995" w:rsidP="00F32995">
      <w:pPr>
        <w:jc w:val="center"/>
        <w:rPr>
          <w:rFonts w:ascii="Helvetica" w:hAnsi="Helvetica" w:cs="Helvetica"/>
          <w:sz w:val="20"/>
          <w:szCs w:val="20"/>
          <w:lang w:val="en-US"/>
        </w:rPr>
      </w:pPr>
      <w:r w:rsidRPr="00350E6F">
        <w:rPr>
          <w:rFonts w:ascii="Helvetica" w:hAnsi="Helvetica" w:cs="Helvetica"/>
          <w:sz w:val="20"/>
          <w:szCs w:val="20"/>
          <w:lang w:val="en-US"/>
        </w:rPr>
        <w:t>Germany</w:t>
      </w:r>
    </w:p>
    <w:p w:rsidR="00F32995" w:rsidRPr="00350E6F" w:rsidRDefault="00F32995" w:rsidP="00F32995">
      <w:pPr>
        <w:jc w:val="center"/>
        <w:rPr>
          <w:rFonts w:ascii="Helvetica" w:hAnsi="Helvetica" w:cs="Helvetica"/>
          <w:sz w:val="20"/>
          <w:szCs w:val="20"/>
          <w:lang w:val="en-US"/>
        </w:rPr>
      </w:pPr>
      <w:r w:rsidRPr="00350E6F">
        <w:rPr>
          <w:rFonts w:ascii="Helvetica" w:hAnsi="Helvetica" w:cs="Helvetica"/>
          <w:sz w:val="20"/>
          <w:szCs w:val="20"/>
          <w:lang w:val="en-US"/>
        </w:rPr>
        <w:t>Want to change how you receive these emails?</w:t>
      </w:r>
    </w:p>
    <w:p w:rsidR="00F32995" w:rsidRPr="00350E6F" w:rsidRDefault="00F32995" w:rsidP="00F32995">
      <w:pPr>
        <w:jc w:val="center"/>
        <w:rPr>
          <w:rFonts w:ascii="Helvetica" w:hAnsi="Helvetica" w:cs="Helvetica"/>
          <w:sz w:val="20"/>
          <w:szCs w:val="20"/>
          <w:lang w:val="en-US"/>
        </w:rPr>
      </w:pPr>
      <w:r w:rsidRPr="00350E6F">
        <w:rPr>
          <w:rFonts w:ascii="Helvetica" w:hAnsi="Helvetica" w:cs="Helvetica"/>
          <w:sz w:val="20"/>
          <w:szCs w:val="20"/>
          <w:lang w:val="en-US"/>
        </w:rPr>
        <w:t xml:space="preserve">You can update </w:t>
      </w:r>
      <w:hyperlink r:id="rId11" w:history="1">
        <w:r w:rsidRPr="00350E6F">
          <w:rPr>
            <w:rFonts w:ascii="Helvetica" w:hAnsi="Helvetica" w:cs="Helvetica"/>
            <w:color w:val="009999"/>
            <w:sz w:val="20"/>
            <w:szCs w:val="20"/>
            <w:u w:val="single"/>
            <w:lang w:val="en-US" w:eastAsia="de-DE"/>
          </w:rPr>
          <w:t xml:space="preserve">your </w:t>
        </w:r>
        <w:bookmarkStart w:id="0" w:name="_GoBack"/>
        <w:bookmarkEnd w:id="0"/>
        <w:r w:rsidRPr="00350E6F">
          <w:rPr>
            <w:rFonts w:ascii="Helvetica" w:hAnsi="Helvetica" w:cs="Helvetica"/>
            <w:color w:val="009999"/>
            <w:sz w:val="20"/>
            <w:szCs w:val="20"/>
            <w:u w:val="single"/>
            <w:lang w:val="en-US" w:eastAsia="de-DE"/>
          </w:rPr>
          <w:t>preferences</w:t>
        </w:r>
      </w:hyperlink>
      <w:r w:rsidRPr="00350E6F">
        <w:rPr>
          <w:rFonts w:ascii="Helvetica" w:hAnsi="Helvetica" w:cs="Helvetica"/>
          <w:sz w:val="20"/>
          <w:szCs w:val="20"/>
          <w:lang w:val="en-US"/>
        </w:rPr>
        <w:t xml:space="preserve"> or </w:t>
      </w:r>
      <w:hyperlink r:id="rId12" w:history="1">
        <w:r w:rsidRPr="00350E6F">
          <w:rPr>
            <w:rFonts w:ascii="Helvetica" w:hAnsi="Helvetica" w:cs="Helvetica"/>
            <w:color w:val="009999"/>
            <w:sz w:val="20"/>
            <w:szCs w:val="20"/>
            <w:u w:val="single"/>
            <w:lang w:val="en-US" w:eastAsia="de-DE"/>
          </w:rPr>
          <w:t>unsubscribe</w:t>
        </w:r>
      </w:hyperlink>
      <w:r w:rsidRPr="00350E6F">
        <w:rPr>
          <w:rFonts w:ascii="Helvetica" w:hAnsi="Helvetica" w:cs="Helvetica"/>
          <w:color w:val="007C89"/>
          <w:sz w:val="20"/>
          <w:szCs w:val="20"/>
          <w:lang w:val="en-US" w:eastAsia="de-DE"/>
        </w:rPr>
        <w:t xml:space="preserve"> </w:t>
      </w:r>
      <w:r w:rsidRPr="00350E6F">
        <w:rPr>
          <w:rFonts w:ascii="Helvetica" w:hAnsi="Helvetica" w:cs="Helvetica"/>
          <w:sz w:val="20"/>
          <w:szCs w:val="20"/>
          <w:lang w:val="en-US"/>
        </w:rPr>
        <w:t>from this list</w:t>
      </w:r>
    </w:p>
    <w:sectPr w:rsidR="00F32995" w:rsidRPr="00350E6F" w:rsidSect="00E0714A">
      <w:headerReference w:type="default" r:id="rId13"/>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A02" w:rsidRDefault="007E6A02" w:rsidP="00E0714A">
      <w:r>
        <w:separator/>
      </w:r>
    </w:p>
  </w:endnote>
  <w:endnote w:type="continuationSeparator" w:id="0">
    <w:p w:rsidR="007E6A02" w:rsidRDefault="007E6A02"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A02" w:rsidRDefault="007E6A02" w:rsidP="00E0714A">
      <w:r>
        <w:separator/>
      </w:r>
    </w:p>
  </w:footnote>
  <w:footnote w:type="continuationSeparator" w:id="0">
    <w:p w:rsidR="007E6A02" w:rsidRDefault="007E6A02"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rsidTr="000D6C89">
      <w:tc>
        <w:tcPr>
          <w:tcW w:w="3497" w:type="pct"/>
        </w:tcPr>
        <w:p w:rsidR="00703906" w:rsidRPr="00703906" w:rsidRDefault="00703906" w:rsidP="00703906">
          <w:pPr>
            <w:tabs>
              <w:tab w:val="right" w:pos="9356"/>
            </w:tabs>
            <w:spacing w:before="660"/>
            <w:rPr>
              <w:rFonts w:eastAsia="Times New Roman" w:cs="Times New Roman"/>
              <w:lang w:eastAsia="de-DE"/>
            </w:rPr>
          </w:pPr>
        </w:p>
      </w:tc>
      <w:tc>
        <w:tcPr>
          <w:tcW w:w="1503" w:type="pct"/>
        </w:tcPr>
        <w:p w:rsidR="00703906" w:rsidRPr="00703906" w:rsidRDefault="00703906" w:rsidP="00703906">
          <w:pPr>
            <w:tabs>
              <w:tab w:val="right" w:pos="9356"/>
            </w:tabs>
            <w:ind w:right="-227"/>
            <w:jc w:val="right"/>
            <w:rPr>
              <w:rFonts w:eastAsia="Times New Roman" w:cs="Times New Roman"/>
              <w:sz w:val="20"/>
              <w:szCs w:val="20"/>
              <w:lang w:eastAsia="de-DE"/>
            </w:rPr>
          </w:pPr>
        </w:p>
      </w:tc>
    </w:tr>
  </w:tbl>
  <w:p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28"/>
    <w:rsid w:val="00004DF0"/>
    <w:rsid w:val="000345DC"/>
    <w:rsid w:val="001B4DE5"/>
    <w:rsid w:val="00280A28"/>
    <w:rsid w:val="00350E6F"/>
    <w:rsid w:val="003B306D"/>
    <w:rsid w:val="003E29DA"/>
    <w:rsid w:val="003E5CAF"/>
    <w:rsid w:val="00483969"/>
    <w:rsid w:val="00676462"/>
    <w:rsid w:val="00681AE3"/>
    <w:rsid w:val="00703906"/>
    <w:rsid w:val="00777255"/>
    <w:rsid w:val="007E6A02"/>
    <w:rsid w:val="0080748B"/>
    <w:rsid w:val="008237D6"/>
    <w:rsid w:val="00A6715D"/>
    <w:rsid w:val="00AD67C4"/>
    <w:rsid w:val="00C801F1"/>
    <w:rsid w:val="00C868D2"/>
    <w:rsid w:val="00E0714A"/>
    <w:rsid w:val="00E811B4"/>
    <w:rsid w:val="00EE7AAC"/>
    <w:rsid w:val="00F30AA3"/>
    <w:rsid w:val="00F3299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FB50ABE-88C5-410A-86D0-1C07DAD9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9"/>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9"/>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StandardWeb">
    <w:name w:val="Normal (Web)"/>
    <w:basedOn w:val="Standard"/>
    <w:uiPriority w:val="99"/>
    <w:semiHidden/>
    <w:unhideWhenUsed/>
    <w:rsid w:val="00280A28"/>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80A28"/>
    <w:rPr>
      <w:color w:val="0000FF"/>
      <w:u w:val="single"/>
    </w:rPr>
  </w:style>
  <w:style w:type="character" w:styleId="NichtaufgelsteErwhnung">
    <w:name w:val="Unresolved Mention"/>
    <w:basedOn w:val="Absatz-Standardschriftart"/>
    <w:uiPriority w:val="99"/>
    <w:semiHidden/>
    <w:unhideWhenUsed/>
    <w:rsid w:val="00483969"/>
    <w:rPr>
      <w:color w:val="605E5C"/>
      <w:shd w:val="clear" w:color="auto" w:fill="E1DFDD"/>
    </w:rPr>
  </w:style>
  <w:style w:type="character" w:styleId="Fett">
    <w:name w:val="Strong"/>
    <w:basedOn w:val="Absatz-Standardschriftart"/>
    <w:uiPriority w:val="22"/>
    <w:qFormat/>
    <w:rsid w:val="00AD6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982">
      <w:bodyDiv w:val="1"/>
      <w:marLeft w:val="0"/>
      <w:marRight w:val="0"/>
      <w:marTop w:val="0"/>
      <w:marBottom w:val="0"/>
      <w:divBdr>
        <w:top w:val="none" w:sz="0" w:space="0" w:color="auto"/>
        <w:left w:val="none" w:sz="0" w:space="0" w:color="auto"/>
        <w:bottom w:val="none" w:sz="0" w:space="0" w:color="auto"/>
        <w:right w:val="none" w:sz="0" w:space="0" w:color="auto"/>
      </w:divBdr>
    </w:div>
    <w:div w:id="386074509">
      <w:bodyDiv w:val="1"/>
      <w:marLeft w:val="0"/>
      <w:marRight w:val="0"/>
      <w:marTop w:val="0"/>
      <w:marBottom w:val="0"/>
      <w:divBdr>
        <w:top w:val="none" w:sz="0" w:space="0" w:color="auto"/>
        <w:left w:val="none" w:sz="0" w:space="0" w:color="auto"/>
        <w:bottom w:val="none" w:sz="0" w:space="0" w:color="auto"/>
        <w:right w:val="none" w:sz="0" w:space="0" w:color="auto"/>
      </w:divBdr>
    </w:div>
    <w:div w:id="830754961">
      <w:bodyDiv w:val="1"/>
      <w:marLeft w:val="0"/>
      <w:marRight w:val="0"/>
      <w:marTop w:val="0"/>
      <w:marBottom w:val="0"/>
      <w:divBdr>
        <w:top w:val="none" w:sz="0" w:space="0" w:color="auto"/>
        <w:left w:val="none" w:sz="0" w:space="0" w:color="auto"/>
        <w:bottom w:val="none" w:sz="0" w:space="0" w:color="auto"/>
        <w:right w:val="none" w:sz="0" w:space="0" w:color="auto"/>
      </w:divBdr>
    </w:div>
    <w:div w:id="927159108">
      <w:bodyDiv w:val="1"/>
      <w:marLeft w:val="0"/>
      <w:marRight w:val="0"/>
      <w:marTop w:val="0"/>
      <w:marBottom w:val="0"/>
      <w:divBdr>
        <w:top w:val="none" w:sz="0" w:space="0" w:color="auto"/>
        <w:left w:val="none" w:sz="0" w:space="0" w:color="auto"/>
        <w:bottom w:val="none" w:sz="0" w:space="0" w:color="auto"/>
        <w:right w:val="none" w:sz="0" w:space="0" w:color="auto"/>
      </w:divBdr>
    </w:div>
    <w:div w:id="1589382344">
      <w:bodyDiv w:val="1"/>
      <w:marLeft w:val="0"/>
      <w:marRight w:val="0"/>
      <w:marTop w:val="0"/>
      <w:marBottom w:val="0"/>
      <w:divBdr>
        <w:top w:val="none" w:sz="0" w:space="0" w:color="auto"/>
        <w:left w:val="none" w:sz="0" w:space="0" w:color="auto"/>
        <w:bottom w:val="none" w:sz="0" w:space="0" w:color="auto"/>
        <w:right w:val="none" w:sz="0" w:space="0" w:color="auto"/>
      </w:divBdr>
    </w:div>
    <w:div w:id="1951928812">
      <w:bodyDiv w:val="1"/>
      <w:marLeft w:val="0"/>
      <w:marRight w:val="0"/>
      <w:marTop w:val="0"/>
      <w:marBottom w:val="0"/>
      <w:divBdr>
        <w:top w:val="none" w:sz="0" w:space="0" w:color="auto"/>
        <w:left w:val="none" w:sz="0" w:space="0" w:color="auto"/>
        <w:bottom w:val="none" w:sz="0" w:space="0" w:color="auto"/>
        <w:right w:val="none" w:sz="0" w:space="0" w:color="auto"/>
      </w:divBdr>
    </w:div>
    <w:div w:id="20445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imis.org/ac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enimis.us20.list-manage.com/unsubscribe/p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imis.us20.list-manage.com/profile?u=2ce97078a0e6ea3aee9296cf8&amp;id=c10dd2ee55&amp;e=%5bUNIQID%5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f@openimis.org" TargetMode="External"/><Relationship Id="rId4" Type="http://schemas.openxmlformats.org/officeDocument/2006/relationships/webSettings" Target="webSettings.xml"/><Relationship Id="rId9" Type="http://schemas.openxmlformats.org/officeDocument/2006/relationships/hyperlink" Target="https://openimis.atlassian.net/wiki/spaces/OP/pages/2188574729/The+openIMIS+Catalytic+Implementation+Fund"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Lehman</dc:creator>
  <cp:keywords/>
  <dc:description/>
  <cp:lastModifiedBy>Lehmann, Antonia GIZ</cp:lastModifiedBy>
  <cp:revision>9</cp:revision>
  <dcterms:created xsi:type="dcterms:W3CDTF">2021-04-08T10:36:00Z</dcterms:created>
  <dcterms:modified xsi:type="dcterms:W3CDTF">2021-04-08T13:28:00Z</dcterms:modified>
</cp:coreProperties>
</file>